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12" w:rsidRDefault="0020349F">
      <w:pPr>
        <w:rPr>
          <w:b/>
          <w:sz w:val="28"/>
          <w:szCs w:val="28"/>
        </w:rPr>
      </w:pPr>
      <w:r>
        <w:rPr>
          <w:b/>
        </w:rPr>
        <w:t>Challenge 1: eDiscovery is Disrupting Lawyers</w:t>
      </w:r>
      <w:r>
        <w:rPr>
          <w:b/>
        </w:rPr>
        <w:t>’</w:t>
      </w:r>
      <w:r>
        <w:rPr>
          <w:b/>
        </w:rPr>
        <w:t xml:space="preserve"> Ability to Generate Billable Work</w:t>
      </w:r>
    </w:p>
    <w:p w:rsidR="00782212" w:rsidRDefault="0020349F">
      <w:pPr>
        <w:pStyle w:val="ListParagraph"/>
        <w:numPr>
          <w:ilvl w:val="0"/>
          <w:numId w:val="2"/>
        </w:numPr>
      </w:pPr>
      <w:r>
        <w:t xml:space="preserve">eDiscovery is Crazy Expensive </w:t>
      </w:r>
      <w:r>
        <w:t>–</w:t>
      </w:r>
      <w:r>
        <w:t xml:space="preserve"> even on small cases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eDiscovery costs impact which cases move forward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Fewer potential cases are moving forward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Smaller cases can</w:t>
      </w:r>
      <w:r>
        <w:t>’</w:t>
      </w:r>
      <w:r>
        <w:t xml:space="preserve">t justify the </w:t>
      </w:r>
      <w:r>
        <w:t>ediscovery costs</w:t>
      </w:r>
    </w:p>
    <w:p w:rsidR="00782212" w:rsidRDefault="0020349F">
      <w:pPr>
        <w:pStyle w:val="ListParagraph"/>
        <w:numPr>
          <w:ilvl w:val="0"/>
          <w:numId w:val="2"/>
        </w:numPr>
      </w:pPr>
      <w:r>
        <w:t>Clients are foregoing litigation or settling due to unpredictability of costs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Unpredictability creates fear in clients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100 GBs can cost as much as $25,000 just to collect and process for review</w:t>
      </w:r>
    </w:p>
    <w:p w:rsidR="00782212" w:rsidRDefault="0020349F">
      <w:pPr>
        <w:pStyle w:val="ListParagraph"/>
        <w:numPr>
          <w:ilvl w:val="1"/>
          <w:numId w:val="2"/>
        </w:numPr>
      </w:pPr>
      <w:r>
        <w:t>Each GB can cost $8k - $15k for the review</w:t>
      </w:r>
    </w:p>
    <w:p w:rsidR="00782212" w:rsidRDefault="0020349F">
      <w:pPr>
        <w:rPr>
          <w:b/>
        </w:rPr>
      </w:pPr>
      <w:r>
        <w:rPr>
          <w:b/>
        </w:rPr>
        <w:t>Ch</w:t>
      </w:r>
      <w:r>
        <w:rPr>
          <w:b/>
        </w:rPr>
        <w:t>allenge 2: Becoming more challenging to compete with other lawyers</w:t>
      </w:r>
    </w:p>
    <w:p w:rsidR="00782212" w:rsidRDefault="0020349F">
      <w:pPr>
        <w:pStyle w:val="ListParagraph"/>
        <w:numPr>
          <w:ilvl w:val="0"/>
          <w:numId w:val="3"/>
        </w:numPr>
      </w:pPr>
      <w:r>
        <w:t>eDiscovery is complex -many moving parts, collection, processing, etc</w:t>
      </w:r>
    </w:p>
    <w:p w:rsidR="00782212" w:rsidRDefault="0020349F">
      <w:pPr>
        <w:pStyle w:val="ListParagraph"/>
        <w:numPr>
          <w:ilvl w:val="1"/>
          <w:numId w:val="3"/>
        </w:numPr>
      </w:pPr>
      <w:r>
        <w:t>Data reduction techniques and cost reduction techniques</w:t>
      </w:r>
    </w:p>
    <w:p w:rsidR="00782212" w:rsidRDefault="0020349F">
      <w:pPr>
        <w:pStyle w:val="ListParagraph"/>
        <w:numPr>
          <w:ilvl w:val="1"/>
          <w:numId w:val="3"/>
        </w:numPr>
      </w:pPr>
      <w:r>
        <w:t>Hard to estimate up-front costs to give clients a comfort level</w:t>
      </w:r>
    </w:p>
    <w:p w:rsidR="00782212" w:rsidRDefault="0020349F">
      <w:pPr>
        <w:pStyle w:val="ListParagraph"/>
        <w:numPr>
          <w:ilvl w:val="2"/>
          <w:numId w:val="3"/>
        </w:numPr>
      </w:pPr>
      <w:r>
        <w:t>Example article of large law firm earning $20mm in ediscovery</w:t>
      </w:r>
    </w:p>
    <w:p w:rsidR="00782212" w:rsidRDefault="0020349F">
      <w:pPr>
        <w:pStyle w:val="ListParagraph"/>
        <w:numPr>
          <w:ilvl w:val="2"/>
          <w:numId w:val="3"/>
        </w:numPr>
      </w:pPr>
      <w:hyperlink r:id="rId6" w:history="1">
        <w:r>
          <w:rPr>
            <w:rStyle w:val="Hyperlink"/>
          </w:rPr>
          <w:t>http://www.abajournal.com/news/article/winston_strawn_finds_e</w:t>
        </w:r>
        <w:r>
          <w:rPr>
            <w:rStyle w:val="Hyperlink"/>
          </w:rPr>
          <w:t>-discovery_a_lucrative_market_niche_400_lawyers_vied_/</w:t>
        </w:r>
      </w:hyperlink>
      <w:r>
        <w:t xml:space="preserve"> </w:t>
      </w:r>
    </w:p>
    <w:p w:rsidR="00782212" w:rsidRDefault="0020349F">
      <w:pPr>
        <w:pStyle w:val="ListParagraph"/>
        <w:numPr>
          <w:ilvl w:val="0"/>
          <w:numId w:val="3"/>
        </w:numPr>
      </w:pPr>
      <w:r>
        <w:t xml:space="preserve">Education </w:t>
      </w:r>
      <w:r>
        <w:t>–</w:t>
      </w:r>
      <w:r>
        <w:t xml:space="preserve"> keeping up with the laws and methods for dealing with volume of data</w:t>
      </w:r>
    </w:p>
    <w:p w:rsidR="00782212" w:rsidRDefault="0020349F">
      <w:pPr>
        <w:pStyle w:val="ListParagraph"/>
        <w:numPr>
          <w:ilvl w:val="1"/>
          <w:numId w:val="3"/>
        </w:numPr>
      </w:pPr>
      <w:r>
        <w:t>Corporate clients are becoming more educated and expect lawyers to know the latest</w:t>
      </w:r>
    </w:p>
    <w:p w:rsidR="00782212" w:rsidRDefault="0020349F">
      <w:pPr>
        <w:pStyle w:val="ListParagraph"/>
        <w:numPr>
          <w:ilvl w:val="1"/>
          <w:numId w:val="3"/>
        </w:numPr>
      </w:pPr>
      <w:r>
        <w:t xml:space="preserve">Ever changing technologies </w:t>
      </w:r>
    </w:p>
    <w:p w:rsidR="00782212" w:rsidRDefault="0020349F">
      <w:pPr>
        <w:pStyle w:val="ListParagraph"/>
        <w:numPr>
          <w:ilvl w:val="2"/>
          <w:numId w:val="3"/>
        </w:numPr>
      </w:pPr>
      <w:r>
        <w:t>Some law</w:t>
      </w:r>
      <w:r>
        <w:t>yers have internal teams and access to better technology</w:t>
      </w:r>
    </w:p>
    <w:p w:rsidR="00782212" w:rsidRDefault="0020349F">
      <w:pPr>
        <w:rPr>
          <w:b/>
        </w:rPr>
      </w:pPr>
      <w:r>
        <w:rPr>
          <w:b/>
        </w:rPr>
        <w:t>Solution 1: Leverage technology to m</w:t>
      </w:r>
      <w:bookmarkStart w:id="0" w:name="_GoBack"/>
      <w:bookmarkEnd w:id="0"/>
      <w:r>
        <w:rPr>
          <w:b/>
        </w:rPr>
        <w:t>anage costs</w:t>
      </w:r>
    </w:p>
    <w:p w:rsidR="00782212" w:rsidRDefault="0020349F">
      <w:pPr>
        <w:pStyle w:val="ListParagraph"/>
        <w:numPr>
          <w:ilvl w:val="0"/>
          <w:numId w:val="5"/>
        </w:numPr>
      </w:pPr>
      <w:r>
        <w:t>Reduce and lower your clients</w:t>
      </w:r>
      <w:r>
        <w:t>’</w:t>
      </w:r>
      <w:r>
        <w:t xml:space="preserve"> ediscovery costs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Firm assessment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Utilize advanced cloud-based technology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Take advantage of free tools and offerings</w:t>
      </w:r>
    </w:p>
    <w:p w:rsidR="00782212" w:rsidRDefault="0020349F">
      <w:pPr>
        <w:pStyle w:val="ListParagraph"/>
        <w:numPr>
          <w:ilvl w:val="2"/>
          <w:numId w:val="5"/>
        </w:numPr>
      </w:pPr>
      <w:r>
        <w:t>Data</w:t>
      </w:r>
      <w:r>
        <w:t xml:space="preserve"> profiling, early data assessment, etc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Reduce data sizes quickly</w:t>
      </w:r>
    </w:p>
    <w:p w:rsidR="00782212" w:rsidRDefault="0020349F">
      <w:pPr>
        <w:pStyle w:val="ListParagraph"/>
        <w:numPr>
          <w:ilvl w:val="0"/>
          <w:numId w:val="5"/>
        </w:numPr>
      </w:pPr>
      <w:r>
        <w:t>Help clients calculate and predict ediscovery costs early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Remove fear of the unknown</w:t>
      </w:r>
    </w:p>
    <w:p w:rsidR="00782212" w:rsidRDefault="0020349F">
      <w:pPr>
        <w:pStyle w:val="ListParagraph"/>
        <w:numPr>
          <w:ilvl w:val="1"/>
          <w:numId w:val="5"/>
        </w:numPr>
      </w:pPr>
      <w:r>
        <w:t>Understand the data early</w:t>
      </w:r>
    </w:p>
    <w:p w:rsidR="00782212" w:rsidRDefault="0020349F">
      <w:pPr>
        <w:rPr>
          <w:b/>
        </w:rPr>
      </w:pPr>
      <w:r>
        <w:rPr>
          <w:b/>
        </w:rPr>
        <w:t>Solution 2: Align with a team of experts and trusted advisors (in-house or vendo</w:t>
      </w:r>
      <w:r>
        <w:rPr>
          <w:b/>
        </w:rPr>
        <w:t>r)</w:t>
      </w:r>
    </w:p>
    <w:p w:rsidR="00782212" w:rsidRDefault="0020349F">
      <w:pPr>
        <w:pStyle w:val="ListParagraph"/>
        <w:numPr>
          <w:ilvl w:val="0"/>
          <w:numId w:val="4"/>
        </w:numPr>
      </w:pPr>
      <w:r>
        <w:t>Remove complexities &amp; lower your risks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Perform an ediscovery process assessment on your practice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Leverage efficiencies and best practices processes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Keep overhead and fixed costs low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Offer Customized solutions</w:t>
      </w:r>
    </w:p>
    <w:p w:rsidR="00782212" w:rsidRDefault="0020349F">
      <w:pPr>
        <w:pStyle w:val="ListParagraph"/>
        <w:numPr>
          <w:ilvl w:val="0"/>
          <w:numId w:val="4"/>
        </w:numPr>
      </w:pPr>
      <w:r>
        <w:t>Educate yourself and your clients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Leverage e</w:t>
      </w:r>
      <w:r>
        <w:t>xperts as a competitive advantage</w:t>
      </w:r>
    </w:p>
    <w:p w:rsidR="00782212" w:rsidRDefault="0020349F">
      <w:pPr>
        <w:pStyle w:val="ListParagraph"/>
        <w:numPr>
          <w:ilvl w:val="1"/>
          <w:numId w:val="4"/>
        </w:numPr>
      </w:pPr>
      <w:r>
        <w:t>Market your process as a competitive advantage</w:t>
      </w:r>
    </w:p>
    <w:p w:rsidR="00782212" w:rsidRDefault="0020349F">
      <w:pPr>
        <w:pStyle w:val="ListParagraph"/>
        <w:numPr>
          <w:ilvl w:val="2"/>
          <w:numId w:val="4"/>
        </w:numPr>
      </w:pPr>
      <w:r>
        <w:t>Cost reduction methods, free value added offerings, predictable pricing</w:t>
      </w:r>
    </w:p>
    <w:sectPr w:rsidR="00782212" w:rsidSect="0020349F">
      <w:pgSz w:w="12240" w:h="15840"/>
      <w:pgMar w:top="1008" w:right="1152" w:bottom="1008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930"/>
    <w:multiLevelType w:val="hybridMultilevel"/>
    <w:tmpl w:val="41EC7C6A"/>
    <w:lvl w:ilvl="0" w:tplc="54302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788A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8813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6F4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44B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A6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121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658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38B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076AE"/>
    <w:multiLevelType w:val="hybridMultilevel"/>
    <w:tmpl w:val="A47CB5EC"/>
    <w:lvl w:ilvl="0" w:tplc="BAD65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C63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A5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CE2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CF4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AC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7A1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4E8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580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D28B5"/>
    <w:multiLevelType w:val="hybridMultilevel"/>
    <w:tmpl w:val="C2A26166"/>
    <w:lvl w:ilvl="0" w:tplc="1012F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DECD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9A7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2F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E85C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945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CA3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4BF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089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E72670"/>
    <w:multiLevelType w:val="hybridMultilevel"/>
    <w:tmpl w:val="9E7EEBDA"/>
    <w:lvl w:ilvl="0" w:tplc="9DE62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A8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8BA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8F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09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C88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A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C95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945A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D55E1F"/>
    <w:multiLevelType w:val="hybridMultilevel"/>
    <w:tmpl w:val="251856A4"/>
    <w:lvl w:ilvl="0" w:tplc="288E2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001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88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27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3A6F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E2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C57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2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D0FB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99"/>
    <w:rsid w:val="00000899"/>
    <w:rsid w:val="00143A7E"/>
    <w:rsid w:val="0020349F"/>
    <w:rsid w:val="00560DAD"/>
    <w:rsid w:val="006B4285"/>
    <w:rsid w:val="00782212"/>
    <w:rsid w:val="009E0523"/>
    <w:rsid w:val="00A5581B"/>
    <w:rsid w:val="00A63C58"/>
    <w:rsid w:val="00B143C5"/>
    <w:rsid w:val="00C517E6"/>
    <w:rsid w:val="00CE2727"/>
    <w:rsid w:val="00DF1CE5"/>
    <w:rsid w:val="00DF3BAB"/>
    <w:rsid w:val="00F5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ajournal.com/news/article/winston_strawn_finds_e-discovery_a_lucrative_market_niche_400_lawyers_vied_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bjenkins</dc:creator>
  <cp:keywords/>
  <dc:description/>
  <cp:lastModifiedBy>bjenkins</cp:lastModifiedBy>
  <cp:revision>11</cp:revision>
  <dcterms:created xsi:type="dcterms:W3CDTF">2014-07-23T23:07:00Z</dcterms:created>
  <dcterms:modified xsi:type="dcterms:W3CDTF">2014-09-05T14:03:00Z</dcterms:modified>
</cp:coreProperties>
</file>